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 квартал 202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  <w:lang w:val="en-US"/>
        </w:rPr>
        <w:t>3</w:t>
      </w:r>
      <w:r>
        <w:rPr>
          <w:rFonts w:eastAsia="Times New Roman" w:cs="Times New Roman" w:ascii="Times New Roman" w:hAnsi="Times New Roman"/>
          <w:b/>
          <w:bCs/>
          <w:color w:val="575757"/>
          <w:sz w:val="24"/>
          <w:szCs w:val="24"/>
        </w:rPr>
        <w:t xml:space="preserve"> года.</w:t>
      </w:r>
      <w:r>
        <w:rPr>
          <w:rFonts w:eastAsia="Times New Roman" w:cs="Times New Roman" w:ascii="Times New Roman" w:hAnsi="Times New Roman"/>
          <w:color w:val="575757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январь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март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месяц поступило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пис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/>
        </w:rPr>
        <w:t>ем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, что составило  </w:t>
      </w:r>
      <w:r>
        <w:rPr>
          <w:rFonts w:ascii="Times New Roman" w:hAnsi="Times New Roman"/>
          <w:color w:val="000000"/>
          <w:sz w:val="24"/>
          <w:szCs w:val="24"/>
        </w:rPr>
        <w:t>30%</w:t>
      </w:r>
      <w:r>
        <w:rPr>
          <w:rFonts w:ascii="Times New Roman" w:hAnsi="Times New Roman"/>
          <w:color w:val="000000"/>
          <w:sz w:val="24"/>
          <w:szCs w:val="24"/>
        </w:rPr>
        <w:t xml:space="preserve"> от общего количества.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бродячих животных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 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жилищных споров между соседями –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обращений, что составило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содействия  - 3 обращения, что составило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По вопросам оказания помощи (ремонтных работ, спил деревьев и иных вопросов) -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575757"/>
          <w:sz w:val="24"/>
          <w:szCs w:val="24"/>
        </w:rPr>
      </w:pPr>
      <w:r>
        <w:rPr>
          <w:rFonts w:eastAsia="Times New Roman" w:cs="Times New Roman" w:ascii="Times New Roman" w:hAnsi="Times New Roman"/>
          <w:color w:val="575757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LibreOffice/6.2.1.2$Windows_X86_64 LibreOffice_project/7bcb35dc3024a62dea0caee87020152d1ee96e71</Application>
  <Pages>1</Pages>
  <Words>201</Words>
  <Characters>1273</Characters>
  <CharactersWithSpaces>1477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cp:lastPrinted>2023-05-17T11:28:18Z</cp:lastPrinted>
  <dcterms:modified xsi:type="dcterms:W3CDTF">2023-05-17T13:08:46Z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